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Souhir Chamam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souhir.chamam@hetsl.ch </w:t>
      </w:r>
      <w:r/>
    </w:p>
    <w:p>
      <w:pPr/>
      <w:r>
        <w:t> Téléphone direct : </w:t>
      </w:r>
      <w:r/>
    </w:p>
    <w:p>
      <w:pPr/>
      <w:r>
        <w:t> N° de bureau : C 020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01.01.2023 - 30.06.2024 </w:t>
      </w:r>
      <w:r/>
    </w:p>
    <w:p>
      <w:pPr/>
      <w:r>
        <w:t>La conception universelle de l'apprentissage dans l'enseignement supérieur professionnalisant au service de l'inclusion des étudiant·e·s ayant des besoins éducatifs particuliers (PS 82332)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24.01.2024 - 26.01.2024 </w:t>
      </w:r>
      <w:r/>
    </w:p>
    <w:p>
      <w:pPr/>
      <w:r>
        <w:rPr>
          <w:b/>
        </w:rPr>
        <w:t>Conférence Vers des évaluations plus inclusives dans l'enseignement supérieur: une recherche pour construire des ressources à destination des étudiant·e·s, des enseignant·e·s et des autorités institutionnelles dans le cadre du colloque ADMEE - Europe L'évaluation face aux défis de la diversité et de l'inclusion: entre normes et différenciations, à Braga (Portugal)</w:t>
      </w:r>
      <w:r/>
    </w:p>
    <w:p>
      <w:pPr/>
      <w:r>
        <w:t>Association pour le développement des méthodologies d'évaluation en éducation (ADMEE)</w:t>
      </w:r>
      <w:r/>
    </w:p>
    <w:p>
      <w:pPr/>
      <w:r>
        <w:t>Conférences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