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Hélène Libon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helene.libon@hetsl.ch </w:t>
      </w:r>
      <w:r/>
    </w:p>
    <w:p>
      <w:pPr/>
      <w:r>
        <w:t> Téléphone direct : +41 21 651 03 22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Perspectives occupationnelles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Concepts et approches (Cours) - HETSL </w:t>
      </w:r>
      <w:r/>
    </w:p>
    <w:p>
      <w:pPr/>
      <w:r>
        <w:t> 2022-2023, Bachelor </w:t>
      </w:r>
      <w:r/>
    </w:p>
    <w:p>
      <w:pPr/>
      <w:r>
        <w:rPr>
          <w:b/>
        </w:rPr>
        <w:t> Approfondissement des modèles et interventions psychosociaux (Cours) - HETSL </w:t>
      </w:r>
      <w:r/>
    </w:p>
    <w:p>
      <w:pPr/>
      <w:r>
        <w:t> 2022-2023,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