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 Mellina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joel.mellina@hetsl.ch </w:t>
      </w:r>
      <w:r/>
    </w:p>
    <w:p>
      <w:pPr/>
      <w:r>
        <w:t> Téléphone direct : +41 21 651 03 68 </w:t>
      </w:r>
      <w:r/>
    </w:p>
    <w:p>
      <w:pPr/>
      <w:r>
        <w:t> N° de bureau : C 316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Intervention et professionnalité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Préparation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2023-2024,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Pré-inscription Formation pratique 1 (Cours) - HETSL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1 - Partie intégration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Portfolio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Relation professionnelle et participation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Orientation ES (Cours) - HETSL </w:t>
      </w:r>
      <w:r/>
    </w:p>
    <w:p>
      <w:pPr/>
      <w:r>
        <w:t> 2016-2017,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2015-2016,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2014-2015,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2013-2014,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2012-2013,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01.07.2023 - 23.10.2024 </w:t>
      </w:r>
      <w:r/>
    </w:p>
    <w:p>
      <w:pPr/>
      <w:r>
        <w:rPr>
          <w:b/>
        </w:rPr>
        <w:t>Co-organisation du colloque international du lasalé, à Lausanne</w:t>
      </w:r>
      <w:r/>
    </w:p>
    <w:p>
      <w:pPr/>
      <w:r>
        <w:t>lasalé – Laboratoire sur l'accrochage scolaire et les alliances éducatives</w:t>
      </w:r>
      <w:r/>
    </w:p>
    <w:p>
      <w:pPr/>
      <w:r>
        <w:t>Conférences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de l'axe de recherche 4 Familles, écoles, communautés</w:t>
      </w:r>
      <w:r/>
    </w:p>
    <w:p>
      <w:pPr/>
      <w:r>
        <w:t>lasalé – Laboratoire sur l'accrochage scolaire et les alliances éducatives</w:t>
      </w:r>
      <w:r/>
    </w:p>
    <w:p>
      <w:pPr/>
      <w:r>
        <w:t>Participation à des commissions, des comités, des conseils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