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Elisabeth Hirsch Durrett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Professeure HES honoraire </w:t>
      </w:r>
      <w:r/>
    </w:p>
    <w:p>
      <w:pPr/>
      <w:r>
        <w:t> E-mail : elisabeth.hirschdurrett@hetsl.ch </w:t>
      </w:r>
      <w:r/>
    </w:p>
    <w:p>
      <w:pPr/>
      <w:r>
        <w:t> Téléphone direct : </w:t>
      </w:r>
      <w:r/>
    </w:p>
    <w:p>
      <w:pPr/>
      <w:r>
        <w:t> N° de bureau :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2012-2013,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2012-2013, Bachelor </w:t>
      </w:r>
      <w:r/>
    </w:p>
    <w:p>
      <w:pPr/>
      <w:r>
        <w:rPr>
          <w:b/>
        </w:rPr>
        <w:t> OASIS - Animation en institution (Cours) - HETSL </w:t>
      </w:r>
      <w:r/>
    </w:p>
    <w:p>
      <w:pPr/>
      <w:r>
        <w:t> 2009-2010,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2008-2009,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01.03.2017 - 31.12.2017 </w:t>
      </w:r>
      <w:r/>
    </w:p>
    <w:p>
      <w:pPr/>
      <w:r>
        <w:t>Colocation Alzheimer : évaluation de deux modèles (Topaze et Rubis)</w:t>
      </w:r>
      <w:r/>
    </w:p>
    <w:p>
      <w:pPr/>
      <w:r>
        <w:rPr>
          <w:b/>
        </w:rPr>
        <w:t> 01.05.2012 - 31.10.2012 </w:t>
      </w:r>
      <w:r/>
    </w:p>
    <w:p>
      <w:pPr/>
      <w:r>
        <w:t>Mandat d'analyse des prestations de présence et de soutien à domicile (8992)</w:t>
      </w:r>
      <w:r/>
    </w:p>
    <w:p>
      <w:pPr/>
      <w:r>
        <w:rPr>
          <w:b/>
        </w:rPr>
        <w:t> 01.01.2011 - 31.10.2012 </w:t>
      </w:r>
      <w:r/>
    </w:p>
    <w:p>
      <w:pPr/>
      <w:r>
        <w:t>Recours à l'aide à domicile et positionnement d'acteur (7110)</w:t>
      </w:r>
      <w:r/>
    </w:p>
    <w:p>
      <w:pPr/>
      <w:r>
        <w:rPr>
          <w:b/>
        </w:rPr>
        <w:t> 01.11.2008 - 31.12.2012 </w:t>
      </w:r>
      <w:r/>
    </w:p>
    <w:p>
      <w:pPr/>
      <w:r>
        <w:t>Interlinks. Health systems and long-term care for older people in Europe - Modelling the Interface and Links between prevention, rehabilitation, quality of services and informal care (7097)</w:t>
      </w:r>
      <w:r/>
    </w:p>
    <w:p>
      <w:pPr/>
      <w:r>
        <w:rPr>
          <w:b/>
        </w:rPr>
        <w:t> 01.02.2008 - 31.03.2009 </w:t>
      </w:r>
      <w:r/>
    </w:p>
    <w:p>
      <w:pPr/>
      <w:r>
        <w:t>Remboursement partiel des soins : quel statut politique pour les soins dans l'assurance-maladie (7111)</w:t>
      </w:r>
      <w:r/>
    </w:p>
    <w:p>
      <w:pPr/>
      <w:r>
        <w:rPr>
          <w:b/>
        </w:rPr>
        <w:t> 01.09.2006 - 28.02.2009 </w:t>
      </w:r>
      <w:r/>
    </w:p>
    <w:p>
      <w:pPr/>
      <w:r>
        <w:t>Regroupement familial des ascendants et travail social (7068)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01.03.2017 - 31.01.2018 </w:t>
      </w:r>
      <w:r/>
    </w:p>
    <w:p>
      <w:pPr/>
      <w:r>
        <w:rPr>
          <w:b/>
        </w:rPr>
        <w:t>Colocation Alzheimer : évaluation de deux modèles (Topaze et Rubis)</w:t>
      </w:r>
      <w:r/>
    </w:p>
    <w:p>
      <w:pPr/>
      <w:r>
        <w:t>Fondation Saphir</w:t>
      </w:r>
      <w:r/>
    </w:p>
    <w:p>
      <w:pPr/>
      <w:r>
        <w:t>Evaluations</w:t>
      </w:r>
      <w:r/>
    </w:p>
    <w:p>
      <w:pPr/>
      <w:r>
        <w:rPr>
          <w:b/>
        </w:rPr>
        <w:t> 23.11.2012 - 23.11.2012 </w:t>
      </w:r>
      <w:r/>
    </w:p>
    <w:p>
      <w:pPr/>
      <w:r>
        <w:rPr>
          <w:b/>
        </w:rPr>
        <w:t>Animation de l'atelier Vieillissement actif : une forme de citoyenneté dans le cadre de la journée Les politiques du vieillissement actif : chances ou illusions ?, à Lausanne</w:t>
      </w:r>
      <w:r/>
    </w:p>
    <w:p>
      <w:pPr/>
      <w:r>
        <w:t>Conférences</w:t>
      </w:r>
      <w:r/>
    </w:p>
    <w:p>
      <w:pPr/>
      <w:r>
        <w:rPr>
          <w:b/>
        </w:rPr>
        <w:t> 01.09.2012 - 31.12.2012 </w:t>
      </w:r>
      <w:r/>
    </w:p>
    <w:p>
      <w:pPr/>
      <w:r>
        <w:rPr>
          <w:b/>
        </w:rPr>
        <w:t>Membre du groupe d'expert-e-s d'une recherche</w:t>
      </w:r>
      <w:r/>
    </w:p>
    <w:p>
      <w:pPr/>
      <w:r>
        <w:t>Université de Lausanne (UNIL)</w:t>
      </w:r>
      <w:r/>
    </w:p>
    <w:p>
      <w:pPr/>
      <w:r>
        <w:t>Expertises, conseils</w:t>
      </w:r>
      <w:r/>
    </w:p>
    <w:p>
      <w:pPr/>
      <w:r>
        <w:rPr>
          <w:b/>
        </w:rPr>
        <w:t> 30.05.2012 - 31.05.2012 </w:t>
      </w:r>
      <w:r/>
    </w:p>
    <w:p>
      <w:pPr/>
      <w:r>
        <w:rPr>
          <w:b/>
        </w:rPr>
        <w:t>Conférence Old age, home care needs and self-determination : sociology, users' narratives and a critical look at prospects for social work approaches in long-term care dans le cadre de la conférence internationale Sociology and social work : theory and practice, à Oslo</w:t>
      </w:r>
      <w:r/>
    </w:p>
    <w:p>
      <w:pPr/>
      <w:r>
        <w:t>Oslo and Akershus University College of Applied Sciences</w:t>
      </w:r>
      <w:r/>
    </w:p>
    <w:p>
      <w:pPr/>
      <w:r>
        <w:t>Conférences</w:t>
      </w:r>
      <w:r/>
    </w:p>
    <w:p>
      <w:pPr/>
      <w:r>
        <w:rPr>
          <w:b/>
        </w:rPr>
        <w:t> 15.04.2012 - 01.11.2012 </w:t>
      </w:r>
      <w:r/>
    </w:p>
    <w:p>
      <w:pPr/>
      <w:r>
        <w:rPr>
          <w:b/>
        </w:rPr>
        <w:t>Mandat d'analyse des prestations de présence et de soutien à domicile</w:t>
      </w:r>
      <w:r/>
    </w:p>
    <w:p>
      <w:pPr/>
      <w:r>
        <w:t>Service des assurances sociales et de l'hébergement (SASH), Canton de Vaud</w:t>
      </w:r>
      <w:r/>
    </w:p>
    <w:p>
      <w:pPr/>
      <w:r>
        <w:t>Enquête, analyses de données</w:t>
      </w:r>
      <w:r/>
    </w:p>
    <w:p>
      <w:pPr/>
      <w:r>
        <w:rPr>
          <w:b/>
        </w:rPr>
        <w:t> 15.03.2012 - 15.03.2012 </w:t>
      </w:r>
      <w:r/>
    </w:p>
    <w:p>
      <w:pPr/>
      <w:r>
        <w:rPr>
          <w:b/>
        </w:rPr>
        <w:t>Conférence Défis dans la politique de la vieillesse et dans la politique sociale : un commentaire dans le cadre de la journée nationale Trop jeune pour être vieux, à Bienne</w:t>
      </w:r>
      <w:r/>
    </w:p>
    <w:p>
      <w:pPr/>
      <w:r>
        <w:t>Conférence suisse des institutions d'action sociale (CSIAS)</w:t>
      </w:r>
      <w:r/>
    </w:p>
    <w:p>
      <w:pPr/>
      <w:r>
        <w:t>Conférences</w:t>
      </w:r>
      <w:r/>
    </w:p>
    <w:p>
      <w:pPr/>
      <w:r>
        <w:rPr>
          <w:b/>
        </w:rPr>
        <w:t> 26.01.2012 - 26.01.2012 </w:t>
      </w:r>
      <w:r/>
    </w:p>
    <w:p>
      <w:pPr/>
      <w:r>
        <w:rPr>
          <w:b/>
        </w:rPr>
        <w:t>Présentation L'établissement médico-social de demain, à Fontainemelon (Neuchâtel)</w:t>
      </w:r>
      <w:r/>
    </w:p>
    <w:p>
      <w:pPr/>
      <w:r>
        <w:t>Association neuchâteloise des établissements et maisons pour personnes âgées (ANEMPA)</w:t>
      </w:r>
      <w:r/>
    </w:p>
    <w:p>
      <w:pPr/>
      <w:r>
        <w:t>Conférences</w:t>
      </w:r>
      <w:r/>
    </w:p>
    <w:p>
      <w:pPr/>
      <w:r>
        <w:rPr>
          <w:b/>
        </w:rPr>
        <w:t> 10.11.2011 - 10.11.2011 </w:t>
      </w:r>
      <w:r/>
    </w:p>
    <w:p>
      <w:pPr/>
      <w:r>
        <w:rPr>
          <w:b/>
        </w:rPr>
        <w:t>Animation d'un atelier Financement des soins dans le cadre du congrès annuel L'Etat de droit hors jeu ? Inégalités de traitement dans l'Etat social, à Berne</w:t>
      </w:r>
      <w:r/>
    </w:p>
    <w:p>
      <w:pPr/>
      <w:r>
        <w:t>Association suisse de politique sociale (ASPS)</w:t>
      </w:r>
      <w:r/>
    </w:p>
    <w:p>
      <w:pPr/>
      <w:r>
        <w:t>Conférences</w:t>
      </w:r>
      <w:r/>
    </w:p>
    <w:p>
      <w:pPr/>
      <w:r>
        <w:rPr>
          <w:b/>
        </w:rPr>
        <w:t> 29.10.2011 - 06.11.2011 </w:t>
      </w:r>
      <w:r/>
    </w:p>
    <w:p>
      <w:pPr/>
      <w:r>
        <w:rPr>
          <w:b/>
        </w:rPr>
        <w:t>Participation à un forum international sur les personnes âgées, dans la province de Jiangsu à Nanjing (Chine)</w:t>
      </w:r>
      <w:r/>
    </w:p>
    <w:p>
      <w:pPr/>
      <w:r>
        <w:t>Sinoptic, Services et études du monde chinois</w:t>
      </w:r>
      <w:r/>
    </w:p>
    <w:p>
      <w:pPr/>
      <w:r>
        <w:t>Conférences</w:t>
      </w:r>
      <w:r/>
    </w:p>
    <w:p>
      <w:pPr/>
      <w:r>
        <w:rPr>
          <w:b/>
        </w:rPr>
        <w:t> 01.10.2011 - 30.11.2011 </w:t>
      </w:r>
      <w:r/>
    </w:p>
    <w:p>
      <w:pPr/>
      <w:r>
        <w:rPr>
          <w:b/>
        </w:rPr>
        <w:t>Membre du jury du prix Marie-Louise Cornaz</w:t>
      </w:r>
      <w:r/>
    </w:p>
    <w:p>
      <w:pPr/>
      <w:r>
        <w:t>Haute école de travail social Genève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01.02.2011 - 15.09.2011 </w:t>
      </w:r>
      <w:r/>
    </w:p>
    <w:p>
      <w:pPr/>
      <w:r>
        <w:rPr>
          <w:b/>
        </w:rPr>
        <w:t>Membre du conseil scientifique du congrès international Le proche aidant, un partenaire au coeur de l'action sanitaire et sociale, qui aura lieu à l'EPFL à Lausanne du 13 au 15 septembre 2011</w:t>
      </w:r>
      <w:r/>
    </w:p>
    <w:p>
      <w:pPr/>
      <w:r>
        <w:t>Institut et Haute Ecole de la Santé La Source</w:t>
      </w:r>
      <w:r/>
    </w:p>
    <w:p>
      <w:pPr/>
      <w:r>
        <w:t>Conférences</w:t>
      </w:r>
      <w:r/>
    </w:p>
    <w:p>
      <w:pPr/>
      <w:r>
        <w:rPr>
          <w:b/>
        </w:rPr>
        <w:t> 01.01.2010 - 31.12.2012 </w:t>
      </w:r>
      <w:r/>
    </w:p>
    <w:p>
      <w:pPr/>
      <w:r>
        <w:rPr>
          <w:b/>
        </w:rPr>
        <w:t>Membre du comité scientifique du certificat d'études avancées (CAS) en liaison et orientation</w:t>
      </w:r>
      <w:r/>
    </w:p>
    <w:p>
      <w:pPr/>
      <w:r>
        <w:t>Institut et Haute Ecole de la Santé La Source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16.09.2009 - 18.09.2009 </w:t>
      </w:r>
      <w:r/>
    </w:p>
    <w:p>
      <w:pPr/>
      <w:r>
        <w:rPr>
          <w:b/>
        </w:rPr>
        <w:t>Santé des personnes migrantes âgées : entre carcans juridiques et bricolages familiaux dans le cadre du colloque AMADES Santé et mobilités au Nord et au Sud : circulations des acteurs, évolutions des pratiques à Toulouse</w:t>
      </w:r>
      <w:r/>
    </w:p>
    <w:p>
      <w:pPr/>
      <w:r>
        <w:t>Association d'anthropologie médicale appliquées au développement et à la santé (AMADES)</w:t>
      </w:r>
      <w:r/>
    </w:p>
    <w:p>
      <w:pPr/>
      <w:r>
        <w:t>Conférences</w:t>
      </w:r>
      <w:r/>
    </w:p>
    <w:p>
      <w:pPr/>
      <w:r>
        <w:rPr>
          <w:b/>
        </w:rPr>
        <w:t> 29.06.2009 - 10.07.2009 </w:t>
      </w:r>
      <w:r/>
    </w:p>
    <w:p>
      <w:pPr/>
      <w:r>
        <w:rPr>
          <w:b/>
        </w:rPr>
        <w:t>Interprètes durant l'université d'été du travail social</w:t>
      </w:r>
      <w:r/>
    </w:p>
    <w:p>
      <w:pPr/>
      <w:r>
        <w:t>Direction générale de l'enseignement supérieur (DGES), Canton de Vaud</w:t>
      </w:r>
      <w:r/>
    </w:p>
    <w:p>
      <w:pPr/>
      <w:r>
        <w:t>Conférences</w:t>
      </w:r>
      <w:r/>
    </w:p>
    <w:p>
      <w:pPr/>
      <w:r>
        <w:rPr>
          <w:b/>
        </w:rPr>
        <w:t> 02.03.2009 - 04.03.2009 </w:t>
      </w:r>
      <w:r/>
    </w:p>
    <w:p>
      <w:pPr/>
      <w:r>
        <w:rPr>
          <w:b/>
        </w:rPr>
        <w:t>Participation à des groupes de travail / Kick-off</w:t>
      </w:r>
      <w:r/>
    </w:p>
    <w:p>
      <w:pPr/>
      <w:r>
        <w:t>European Commission research directorate-general</w:t>
      </w:r>
      <w:r/>
    </w:p>
    <w:p>
      <w:pPr/>
      <w:r>
        <w:t>Conférences</w:t>
      </w:r>
      <w:r/>
    </w:p>
    <w:p>
      <w:pPr/>
      <w:r>
        <w:rPr>
          <w:b/>
        </w:rPr>
        <w:t> 01.10.2008 - 01.01.2013 </w:t>
      </w:r>
      <w:r/>
    </w:p>
    <w:p>
      <w:pPr/>
      <w:r>
        <w:rPr>
          <w:b/>
        </w:rPr>
        <w:t>Supervision individuelle</w:t>
      </w:r>
      <w:r/>
    </w:p>
    <w:p>
      <w:pPr/>
      <w:r>
        <w:t>FH Concept Animation, Genève</w:t>
      </w:r>
      <w:r/>
    </w:p>
    <w:p>
      <w:pPr/>
      <w:r>
        <w:t>Supervisions</w:t>
      </w:r>
      <w:r/>
    </w:p>
    <w:p>
      <w:pPr/>
      <w:r>
        <w:rPr>
          <w:b/>
        </w:rPr>
        <w:t> 25.09.2008 - 01.01.2013 </w:t>
      </w:r>
      <w:r/>
    </w:p>
    <w:p>
      <w:pPr/>
      <w:r>
        <w:rPr>
          <w:b/>
        </w:rPr>
        <w:t>Membre du jury pour le prix Marie-Louise Cornaz récompensant des travaux de mémoire sur la maladie d'Alzheimer</w:t>
      </w:r>
      <w:r/>
    </w:p>
    <w:p>
      <w:pPr/>
      <w:r>
        <w:t>Haute école de travail social Genève</w:t>
      </w:r>
      <w:r/>
    </w:p>
    <w:p>
      <w:pPr/>
      <w:r>
        <w:t>Evaluations</w:t>
      </w:r>
      <w:r/>
    </w:p>
    <w:p>
      <w:pPr/>
      <w:r>
        <w:rPr>
          <w:b/>
        </w:rPr>
        <w:t> 01.07.2008 - 01.01.2013 </w:t>
      </w:r>
      <w:r/>
    </w:p>
    <w:p>
      <w:pPr/>
      <w:r>
        <w:rPr>
          <w:b/>
        </w:rPr>
        <w:t>Membre du conseil d'administration du centre neuchâtelois de psychiatrie</w:t>
      </w:r>
      <w:r/>
    </w:p>
    <w:p>
      <w:pPr/>
      <w:r>
        <w:t>Conseil d'Etat neuchâtelois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26.06.2008 - 31.12.2012 </w:t>
      </w:r>
      <w:r/>
    </w:p>
    <w:p>
      <w:pPr/>
      <w:r>
        <w:rPr>
          <w:b/>
        </w:rPr>
        <w:t>Membre du comité scientifique du diplôme d'études avancées (DAS) en santé et vieillissement</w:t>
      </w:r>
      <w:r/>
    </w:p>
    <w:p>
      <w:pPr/>
      <w:r>
        <w:t>Institut et Haute Ecole de la Santé La Source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10.04.2008 - 10.04.2008 </w:t>
      </w:r>
      <w:r/>
    </w:p>
    <w:p>
      <w:pPr/>
      <w:r>
        <w:rPr>
          <w:b/>
        </w:rPr>
        <w:t>Conférence introductive à la journée inter établissements médico-sociaux (EMS) sur l'animation en institution</w:t>
      </w:r>
      <w:r/>
    </w:p>
    <w:p>
      <w:pPr/>
      <w:r>
        <w:t>Fédération genevoise des établissements médico-sociaux (FEGEMS)</w:t>
      </w:r>
      <w:r/>
    </w:p>
    <w:p>
      <w:pPr/>
      <w:r>
        <w:t>Conférences</w:t>
      </w:r>
      <w:r/>
    </w:p>
    <w:p>
      <w:pPr/>
      <w:r>
        <w:rPr>
          <w:b/>
        </w:rPr>
        <w:t> 04.03.2008 - 04.03.2008 </w:t>
      </w:r>
      <w:r/>
    </w:p>
    <w:p>
      <w:pPr/>
      <w:r>
        <w:rPr>
          <w:b/>
        </w:rPr>
        <w:t>Conférence sur l'évolution du métier: animation en établissements médico-sociaux et travail social communautaire</w:t>
      </w:r>
      <w:r/>
    </w:p>
    <w:p>
      <w:pPr/>
      <w:r>
        <w:t>Anim, Plate-forme romande de l'animation socioculturelle</w:t>
      </w:r>
      <w:r/>
    </w:p>
    <w:p>
      <w:pPr/>
      <w:r>
        <w:t>Conférences</w:t>
      </w:r>
      <w:r/>
    </w:p>
    <w:p>
      <w:pPr/>
      <w:r>
        <w:rPr>
          <w:b/>
        </w:rPr>
        <w:t> 01.01.2008 - 31.12.2008 </w:t>
      </w:r>
      <w:r/>
    </w:p>
    <w:p>
      <w:pPr/>
      <w:r>
        <w:rPr>
          <w:b/>
        </w:rPr>
        <w:t>Participation au groupe de travail Personnes âgées</w:t>
      </w:r>
      <w:r/>
    </w:p>
    <w:p>
      <w:pPr/>
      <w:r>
        <w:t>Anim, Plate-forme romande de l'animation socioculturelle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13.04.2007 - 13.04.2007 </w:t>
      </w:r>
      <w:r/>
    </w:p>
    <w:p>
      <w:pPr/>
      <w:r>
        <w:rPr>
          <w:b/>
        </w:rPr>
        <w:t>Enseignement Relations sociales et institutions, leçons d'une recherche</w:t>
      </w:r>
      <w:r/>
    </w:p>
    <w:p>
      <w:pPr/>
      <w:r>
        <w:t>Ecole de travail éducatif et social (ESTES), Strasbourg</w:t>
      </w:r>
      <w:r/>
    </w:p>
    <w:p>
      <w:pPr/>
      <w:r>
        <w:t>Formations, perfectionnements</w:t>
      </w:r>
      <w:r/>
    </w:p>
    <w:p>
      <w:pPr/>
      <w:r>
        <w:rPr>
          <w:b/>
        </w:rPr>
        <w:t> 13.04.2007 - 13.04.2007 </w:t>
      </w:r>
      <w:r/>
    </w:p>
    <w:p>
      <w:pPr/>
      <w:r>
        <w:rPr>
          <w:b/>
        </w:rPr>
        <w:t>Participation à une table ronde Personnes âgées et prise en charge institutionnelle</w:t>
      </w:r>
      <w:r/>
    </w:p>
    <w:p>
      <w:pPr/>
      <w:r>
        <w:t>Ecole de travail éducatif et social (ESTES), Strasbourg</w:t>
      </w:r>
      <w:r/>
    </w:p>
    <w:p>
      <w:pPr/>
      <w:r>
        <w:t>Conférences</w:t>
      </w:r>
      <w:r/>
    </w:p>
    <w:p>
      <w:pPr/>
      <w:r>
        <w:rPr>
          <w:b/>
        </w:rPr>
        <w:t> 02.01.2007 - 30.10.2007 </w:t>
      </w:r>
      <w:r/>
    </w:p>
    <w:p>
      <w:pPr/>
      <w:r>
        <w:rPr>
          <w:b/>
        </w:rPr>
        <w:t>Direction de mémoire</w:t>
      </w:r>
      <w:r/>
    </w:p>
    <w:p>
      <w:pPr/>
      <w:r>
        <w:t>Formation à la direction d'institutions éducatives, sociales et médico-sociales (Fdis 2004), à la HETS</w:t>
      </w:r>
      <w:r/>
    </w:p>
    <w:p>
      <w:pPr/>
      <w:r>
        <w:t>Direction de travaux de mémoire, de thèses ...</w:t>
      </w:r>
      <w:r/>
    </w:p>
    <w:p>
      <w:pPr/>
      <w:r>
        <w:rPr>
          <w:b/>
        </w:rPr>
        <w:t> 01.01.2007 - 01.12.2007 </w:t>
      </w:r>
      <w:r/>
    </w:p>
    <w:p>
      <w:pPr/>
      <w:r>
        <w:rPr>
          <w:b/>
        </w:rPr>
        <w:t>Groupe de travail - document de référence pour l'animation en EMS</w:t>
      </w:r>
      <w:r/>
    </w:p>
    <w:p>
      <w:pPr/>
      <w:r>
        <w:t>Anim, Plate-forme romande de l'animation socioculturelle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01.03.2006 - 21.08.2007 </w:t>
      </w:r>
      <w:r/>
    </w:p>
    <w:p>
      <w:pPr/>
      <w:r>
        <w:rPr>
          <w:b/>
        </w:rPr>
        <w:t>Coaching de recherche</w:t>
      </w:r>
      <w:r/>
    </w:p>
    <w:p>
      <w:pPr/>
      <w:r>
        <w:t>CEDIC, Fonds stratégique - HES</w:t>
      </w:r>
      <w:r/>
    </w:p>
    <w:p>
      <w:pPr/>
      <w:r>
        <w:t>Supervisions</w:t>
      </w:r>
      <w:r/>
    </w:p>
    <w:p>
      <w:pPr/>
      <w:r>
        <w:rPr>
          <w:b/>
        </w:rPr>
        <w:t> 01.01.2006 - 31.12.2010 </w:t>
      </w:r>
      <w:r/>
    </w:p>
    <w:p>
      <w:pPr/>
      <w:r>
        <w:rPr>
          <w:b/>
        </w:rPr>
        <w:t>Membre du conseil d'administration de l'Hôpital neuchâtelois</w:t>
      </w:r>
      <w:r/>
    </w:p>
    <w:p>
      <w:pPr/>
      <w:r>
        <w:t>Conseil d'Etat neuchâtelois, Conseil d'administration de l'hôpital neuchâtelois</w:t>
      </w:r>
      <w:r/>
    </w:p>
    <w:p>
      <w:pPr/>
      <w:r>
        <w:t>Participation à des commissions, des comités, des conseils</w:t>
      </w:r>
      <w:r/>
    </w:p>
    <w:p>
      <w:pPr/>
      <w:r>
        <w:rPr>
          <w:b/>
        </w:rPr>
        <w:t> 01.01.2006 - 31.03.2007 </w:t>
      </w:r>
      <w:r/>
    </w:p>
    <w:p>
      <w:pPr/>
      <w:r>
        <w:rPr>
          <w:b/>
        </w:rPr>
        <w:t>Membre du comité de pilotage de l'enquête : « Attentes de la population vis-à-vis d'une plateforme de promotion de la santé et de prévention »</w:t>
      </w:r>
      <w:r/>
    </w:p>
    <w:p>
      <w:pPr/>
      <w:r>
        <w:t>Espace prévention Aigle</w:t>
      </w:r>
      <w:r/>
    </w:p>
    <w:p>
      <w:pPr/>
      <w:r>
        <w:t>Participation à des commissions, des comités, des conseils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  <w:r>
        <w:t>Naiditch, M., Triantafillou, J., Di Santo, P., Carretero, S., &amp; Hirsch Durrett, E. (2013). User Perspectives in Long-Term Care and the Role of Informal Carers. In K. Leisenring, J. Billing &amp; H. Nies (Eds.), </w:t>
      </w:r>
      <w:r/>
      <w:t>
        <w:r w:rsidR="00996E1D">
          <w:t xml:space="preserve"> </w:t>
        </w:r>
      </w:t>
      <w:r>
        <w:rPr>
          <w:i/>
        </w:rPr>
        <w:t>Long-Term Care in Europe. Improving Policy and Practice</w:t>
      </w:r>
      <w:r>
        <w:t> (pp. 45-80). Basingstoke : Palgrave Macmillan.</w:t>
      </w:r>
      <w:r/>
    </w:p>
    <w:p>
      <w:pPr/>
      <w:r>
        <w:t>Vuille, M., Bolzman, C., &amp; Hirsch Durrett, E. (2012). Professional stances and personal values in the realm of transnational family reunification with older parents : social work practice in an emerging field. </w:t>
      </w:r>
      <w:r/>
      <w:t>
        <w:r w:rsidR="00996E1D">
          <w:t xml:space="preserve"> </w:t>
        </w:r>
      </w:t>
      <w:r>
        <w:rPr>
          <w:i/>
        </w:rPr>
        <w:t>European Journal of Social Work, 16</w:t>
      </w:r>
      <w:r>
        <w:t>(3), 407-426.</w:t>
      </w:r>
      <w:r/>
    </w:p>
    <w:p>
      <w:pPr/>
      <w:r>
        <w:t>Repetti, M., Anchisi, A. &amp; Hirsch, E. (2011). Aide à une personne âgée à domicile : le marché privé se développe. </w:t>
      </w:r>
      <w:r/>
      <w:t>
        <w:r w:rsidR="00996E1D">
          <w:t xml:space="preserve"> </w:t>
        </w:r>
      </w:t>
      <w:r>
        <w:rPr>
          <w:i/>
        </w:rPr>
        <w:t>Soins infirmiers, 8,</w:t>
      </w:r>
      <w:r>
        <w:t> 56-57.</w:t>
      </w:r>
      <w:r/>
    </w:p>
    <w:p>
      <w:pPr/>
      <w:r>
        <w:t>Ruiz, G. &amp; Hirsch, E. (2011). Les capacités des nonagénaires sont plus diversifiées que celles des enfants. </w:t>
      </w:r>
      <w:r/>
      <w:t>
        <w:r w:rsidR="00996E1D">
          <w:t xml:space="preserve"> </w:t>
        </w:r>
      </w:t>
      <w:r>
        <w:rPr>
          <w:i/>
        </w:rPr>
        <w:t>Hémisphères. La revue suisse de la recherche et de ses applications, 2</w:t>
      </w:r>
      <w:r>
        <w:t>, 70.</w:t>
      </w:r>
      <w:r/>
    </w:p>
    <w:p>
      <w:pPr/>
      <w:r>
        <w:t>Guinchard, B. &amp; Hirsch Durrett, E. (2009). Remboursement partiel des soins : quel statut politique pour les soins dans l'assurance-maladie ? Une analyse exploratoire du processus de définition des soins dans le cadre des débats sur la révision de l'assurance obligatoire des soins en Suisse (1998-2008). </w:t>
      </w:r>
      <w:r/>
      <w:t>
        <w:r w:rsidR="00996E1D">
          <w:t xml:space="preserve"> </w:t>
        </w:r>
      </w:t>
      <w:r>
        <w:rPr>
          <w:i/>
        </w:rPr>
        <w:t>Rapport de recherche.</w:t>
      </w:r>
      <w:r>
        <w:t> Lausanne : EESP et Haute Ecole de la Santé La Source.</w:t>
      </w:r>
      <w:r/>
    </w:p>
    <w:p>
      <w:pPr/>
      <w:r>
        <w:t>Bolzman, C., Hirsch Durrett, E., Anderfuhren, S., Vuille, M., &amp; Jaggi, M. (2008). Le regroupement familial des ascendants. Le traitement national d'une problématique transnationale : l'exemple de la Suisse. </w:t>
      </w:r>
      <w:r/>
      <w:t>
        <w:r w:rsidR="00996E1D">
          <w:t xml:space="preserve"> </w:t>
        </w:r>
      </w:t>
      <w:r>
        <w:rPr>
          <w:i/>
        </w:rPr>
        <w:t>Retraite et société, 55</w:t>
      </w:r>
      <w:r>
        <w:t>(3), 39-69.</w:t>
      </w:r>
      <w:r/>
    </w:p>
    <w:p>
      <w:pPr/>
      <w:r>
        <w:t>Hirsch Durrett, E., Chalverat, C., &amp; Manidi, M.-J. (2007). Evolution des formations professionnelles : quels enjeux pour la psychiatrie sociale ? Un exemple romand de mise en place d'une formation postgrade. </w:t>
      </w:r>
      <w:r/>
      <w:t>
        <w:r w:rsidR="00996E1D">
          <w:t xml:space="preserve"> </w:t>
        </w:r>
      </w:t>
      <w:r>
        <w:rPr>
          <w:i/>
        </w:rPr>
        <w:t>Soziale medizin, 4,</w:t>
      </w:r>
      <w:r>
        <w:t> 38-40.</w:t>
      </w:r>
      <w:r/>
    </w:p>
    <w:p>
      <w:pPr/>
      <w:r>
        <w:t>Hirsch Durett, E. (2006). Social aux pièces, social en pièces ? Contrats de prestations et évolution des pratiques des professionnels du social. In J.-N. Dupasquier, M.-D. Perrot, D. Joye, J.-P. Leresche &amp; G. Rist (Eds.), </w:t>
      </w:r>
      <w:r/>
      <w:t>
        <w:r w:rsidR="00996E1D">
          <w:t xml:space="preserve"> </w:t>
        </w:r>
      </w:t>
      <w:r>
        <w:rPr>
          <w:i/>
        </w:rPr>
        <w:t>Ordres et désordres de l'esprit gestionnaire : où vont les métiers de la recherche, du social et de la santé ?</w:t>
      </w:r>
      <w:r>
        <w:t> (pp. 157-168). Lausanne: Réalités sociales.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